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06" w:rsidRDefault="00673576" w:rsidP="00882B06">
      <w:pPr>
        <w:pStyle w:val="ConsPlusNormal"/>
        <w:jc w:val="center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szCs w:val="22"/>
        </w:rPr>
        <w:t xml:space="preserve"> Наборы </w:t>
      </w:r>
      <w:bookmarkStart w:id="0" w:name="_GoBack"/>
      <w:bookmarkEnd w:id="0"/>
      <w:r w:rsidR="00882B06" w:rsidRPr="003202BE">
        <w:rPr>
          <w:rFonts w:ascii="Times New Roman" w:hAnsi="Times New Roman" w:cs="Times New Roman"/>
          <w:szCs w:val="22"/>
        </w:rPr>
        <w:t>по закреплению изучаемых тем по предметным областям основного общего образования для оснащения Центра образования естественно-</w:t>
      </w:r>
      <w:r w:rsidR="00882B06">
        <w:rPr>
          <w:rFonts w:ascii="Times New Roman" w:hAnsi="Times New Roman" w:cs="Times New Roman"/>
          <w:szCs w:val="22"/>
        </w:rPr>
        <w:t xml:space="preserve"> </w:t>
      </w:r>
      <w:r w:rsidR="00882B06" w:rsidRPr="003202BE">
        <w:rPr>
          <w:rFonts w:ascii="Times New Roman" w:hAnsi="Times New Roman" w:cs="Times New Roman"/>
          <w:szCs w:val="22"/>
        </w:rPr>
        <w:t>научной и технологической направленностей «Точка Роста» в рамках реализации мероприятий национального проекта «Образование»</w:t>
      </w:r>
      <w:r w:rsidR="00882B06" w:rsidRPr="003202BE">
        <w:rPr>
          <w:rFonts w:ascii="Times New Roman" w:hAnsi="Times New Roman" w:cs="Times New Roman"/>
          <w:bCs/>
          <w:szCs w:val="22"/>
        </w:rPr>
        <w:t xml:space="preserve"> </w:t>
      </w:r>
    </w:p>
    <w:p w:rsidR="00B218BB" w:rsidRDefault="00B218BB" w:rsidP="00B218BB">
      <w:pPr>
        <w:tabs>
          <w:tab w:val="left" w:pos="7116"/>
        </w:tabs>
        <w:jc w:val="right"/>
        <w:rPr>
          <w:rFonts w:ascii="Times New Roman" w:hAnsi="Times New Roman"/>
        </w:rPr>
      </w:pPr>
    </w:p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6"/>
        <w:gridCol w:w="2268"/>
        <w:gridCol w:w="1134"/>
        <w:gridCol w:w="1134"/>
        <w:gridCol w:w="1560"/>
        <w:gridCol w:w="1559"/>
      </w:tblGrid>
      <w:tr w:rsidR="004071D4" w:rsidRPr="006A0DCA" w:rsidTr="004071D4">
        <w:tc>
          <w:tcPr>
            <w:tcW w:w="846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0DCA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4071D4" w:rsidRPr="006A0DCA" w:rsidRDefault="004071D4" w:rsidP="00093A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0DCA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DCA">
              <w:rPr>
                <w:rFonts w:ascii="Times New Roman" w:hAnsi="Times New Roman"/>
                <w:b/>
                <w:lang w:eastAsia="ru-RU"/>
              </w:rPr>
              <w:t>Наименование товара и страна происхождения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0DCA">
              <w:rPr>
                <w:rFonts w:ascii="Times New Roman" w:hAnsi="Times New Roman"/>
                <w:b/>
                <w:lang w:eastAsia="ru-RU"/>
              </w:rPr>
              <w:t>Описание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A0DCA">
              <w:rPr>
                <w:rFonts w:ascii="Times New Roman" w:hAnsi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A0DCA">
              <w:rPr>
                <w:rFonts w:ascii="Times New Roman" w:hAnsi="Times New Roman"/>
                <w:b/>
                <w:bCs/>
                <w:lang w:eastAsia="ru-RU"/>
              </w:rPr>
              <w:t>Ед.</w:t>
            </w:r>
          </w:p>
        </w:tc>
        <w:tc>
          <w:tcPr>
            <w:tcW w:w="1560" w:type="dxa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A0DCA">
              <w:rPr>
                <w:rFonts w:ascii="Times New Roman" w:hAnsi="Times New Roman"/>
                <w:b/>
                <w:bCs/>
                <w:lang w:eastAsia="ru-RU"/>
              </w:rPr>
              <w:t>Цена за ед.изм., руб.</w:t>
            </w:r>
          </w:p>
        </w:tc>
        <w:tc>
          <w:tcPr>
            <w:tcW w:w="1559" w:type="dxa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A0DCA">
              <w:rPr>
                <w:rFonts w:ascii="Times New Roman" w:hAnsi="Times New Roman"/>
                <w:b/>
                <w:bCs/>
                <w:lang w:eastAsia="ru-RU"/>
              </w:rPr>
              <w:t>Сумма, руб.</w:t>
            </w:r>
          </w:p>
        </w:tc>
      </w:tr>
      <w:tr w:rsidR="004071D4" w:rsidRPr="006A0DCA" w:rsidTr="004071D4">
        <w:tc>
          <w:tcPr>
            <w:tcW w:w="846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1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Набор по закреплению изучаемых тем по предметным областям основного общего образования</w:t>
            </w:r>
          </w:p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(Цифровая лаборатория по физике)</w:t>
            </w:r>
          </w:p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Страна происхождения</w:t>
            </w:r>
            <w:r w:rsidR="00481005">
              <w:rPr>
                <w:rFonts w:ascii="Times New Roman" w:hAnsi="Times New Roman"/>
              </w:rPr>
              <w:t xml:space="preserve"> товара</w:t>
            </w:r>
            <w:r w:rsidRPr="006A0DCA">
              <w:rPr>
                <w:rFonts w:ascii="Times New Roman" w:hAnsi="Times New Roman"/>
              </w:rPr>
              <w:t>: Российская Федерация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71D4" w:rsidRDefault="004071D4" w:rsidP="004071D4">
            <w:pPr>
              <w:jc w:val="center"/>
            </w:pPr>
            <w:r w:rsidRPr="00F962AD">
              <w:rPr>
                <w:rFonts w:ascii="Times New Roman" w:hAnsi="Times New Roman"/>
                <w:sz w:val="23"/>
                <w:szCs w:val="23"/>
                <w:lang w:eastAsia="ru-RU"/>
              </w:rPr>
              <w:t>В соответствии с таблицей  № 1 приложение к спецификации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Набор</w:t>
            </w:r>
          </w:p>
        </w:tc>
        <w:tc>
          <w:tcPr>
            <w:tcW w:w="1560" w:type="dxa"/>
            <w:vAlign w:val="center"/>
          </w:tcPr>
          <w:p w:rsidR="004071D4" w:rsidRPr="006A0DCA" w:rsidRDefault="004071D4" w:rsidP="00093A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105133,33</w:t>
            </w:r>
          </w:p>
        </w:tc>
        <w:tc>
          <w:tcPr>
            <w:tcW w:w="1559" w:type="dxa"/>
            <w:vAlign w:val="center"/>
          </w:tcPr>
          <w:p w:rsidR="004071D4" w:rsidRPr="006A0DCA" w:rsidRDefault="004071D4" w:rsidP="00093A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315399,99</w:t>
            </w:r>
          </w:p>
        </w:tc>
      </w:tr>
      <w:tr w:rsidR="004071D4" w:rsidRPr="006A0DCA" w:rsidTr="004071D4">
        <w:tc>
          <w:tcPr>
            <w:tcW w:w="846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2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Набор по закреплению изучаемых тем по предметным областям основного общего образования</w:t>
            </w:r>
          </w:p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(Цифровая лаборатория по химии (ученическая))</w:t>
            </w:r>
          </w:p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Страна происхождения</w:t>
            </w:r>
            <w:r w:rsidR="00481005">
              <w:rPr>
                <w:rFonts w:ascii="Times New Roman" w:hAnsi="Times New Roman"/>
              </w:rPr>
              <w:t xml:space="preserve"> товара</w:t>
            </w:r>
            <w:r w:rsidRPr="006A0DCA">
              <w:rPr>
                <w:rFonts w:ascii="Times New Roman" w:hAnsi="Times New Roman"/>
              </w:rPr>
              <w:t>: Российская Федерация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71D4" w:rsidRDefault="004071D4" w:rsidP="004071D4">
            <w:pPr>
              <w:jc w:val="center"/>
            </w:pPr>
            <w:r w:rsidRPr="00F962AD">
              <w:rPr>
                <w:rFonts w:ascii="Times New Roman" w:hAnsi="Times New Roman"/>
                <w:sz w:val="23"/>
                <w:szCs w:val="23"/>
                <w:lang w:eastAsia="ru-RU"/>
              </w:rPr>
              <w:t>В соответствии с таблицей  № 1 приложение к спецификации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 xml:space="preserve">Набор </w:t>
            </w:r>
          </w:p>
        </w:tc>
        <w:tc>
          <w:tcPr>
            <w:tcW w:w="1560" w:type="dxa"/>
            <w:vAlign w:val="center"/>
          </w:tcPr>
          <w:p w:rsidR="004071D4" w:rsidRPr="006A0DCA" w:rsidRDefault="004071D4" w:rsidP="00093A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105133,33</w:t>
            </w:r>
          </w:p>
        </w:tc>
        <w:tc>
          <w:tcPr>
            <w:tcW w:w="1559" w:type="dxa"/>
            <w:vAlign w:val="center"/>
          </w:tcPr>
          <w:p w:rsidR="004071D4" w:rsidRPr="006A0DCA" w:rsidRDefault="004071D4" w:rsidP="00093A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315399,99</w:t>
            </w:r>
          </w:p>
        </w:tc>
      </w:tr>
      <w:tr w:rsidR="004071D4" w:rsidRPr="006A0DCA" w:rsidTr="004071D4">
        <w:tc>
          <w:tcPr>
            <w:tcW w:w="846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3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Набор по закреплению изучаемых тем по предметным областям основного общего образования</w:t>
            </w:r>
          </w:p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(Цифровая лаборатория по физике (ученическая))</w:t>
            </w:r>
          </w:p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Страна происхождения</w:t>
            </w:r>
            <w:r w:rsidR="00481005">
              <w:rPr>
                <w:rFonts w:ascii="Times New Roman" w:hAnsi="Times New Roman"/>
              </w:rPr>
              <w:t xml:space="preserve"> товара</w:t>
            </w:r>
            <w:r w:rsidRPr="006A0DCA">
              <w:rPr>
                <w:rFonts w:ascii="Times New Roman" w:hAnsi="Times New Roman"/>
              </w:rPr>
              <w:t>: Российская Федерация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71D4" w:rsidRDefault="004071D4" w:rsidP="004071D4">
            <w:pPr>
              <w:jc w:val="center"/>
            </w:pPr>
            <w:r w:rsidRPr="00F962AD">
              <w:rPr>
                <w:rFonts w:ascii="Times New Roman" w:hAnsi="Times New Roman"/>
                <w:sz w:val="23"/>
                <w:szCs w:val="23"/>
                <w:lang w:eastAsia="ru-RU"/>
              </w:rPr>
              <w:t>В соответствии с таблицей  № 1 приложение к спецификации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 xml:space="preserve">Набор </w:t>
            </w:r>
          </w:p>
        </w:tc>
        <w:tc>
          <w:tcPr>
            <w:tcW w:w="1560" w:type="dxa"/>
            <w:vAlign w:val="center"/>
          </w:tcPr>
          <w:p w:rsidR="004071D4" w:rsidRPr="006A0DCA" w:rsidRDefault="004071D4" w:rsidP="00093A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105133,33</w:t>
            </w:r>
          </w:p>
        </w:tc>
        <w:tc>
          <w:tcPr>
            <w:tcW w:w="1559" w:type="dxa"/>
            <w:vAlign w:val="center"/>
          </w:tcPr>
          <w:p w:rsidR="004071D4" w:rsidRPr="006A0DCA" w:rsidRDefault="004071D4" w:rsidP="00093A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315399,99</w:t>
            </w:r>
          </w:p>
        </w:tc>
      </w:tr>
      <w:tr w:rsidR="004071D4" w:rsidRPr="006A0DCA" w:rsidTr="004071D4">
        <w:tc>
          <w:tcPr>
            <w:tcW w:w="846" w:type="dxa"/>
            <w:shd w:val="clear" w:color="auto" w:fill="auto"/>
            <w:vAlign w:val="center"/>
          </w:tcPr>
          <w:p w:rsidR="004071D4" w:rsidRPr="006A0DCA" w:rsidRDefault="004071D4" w:rsidP="0009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4</w:t>
            </w:r>
          </w:p>
        </w:tc>
        <w:tc>
          <w:tcPr>
            <w:tcW w:w="12622" w:type="dxa"/>
            <w:gridSpan w:val="5"/>
            <w:shd w:val="clear" w:color="auto" w:fill="auto"/>
            <w:vAlign w:val="center"/>
          </w:tcPr>
          <w:p w:rsidR="004071D4" w:rsidRPr="006A0DCA" w:rsidRDefault="004071D4" w:rsidP="00093A0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A0DCA">
              <w:rPr>
                <w:rFonts w:ascii="Times New Roman" w:hAnsi="Times New Roman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4071D4" w:rsidRPr="006A0DCA" w:rsidRDefault="004071D4" w:rsidP="00093A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DCA">
              <w:rPr>
                <w:rFonts w:ascii="Times New Roman" w:hAnsi="Times New Roman"/>
                <w:b/>
              </w:rPr>
              <w:t>946199,97 рублей</w:t>
            </w:r>
          </w:p>
        </w:tc>
      </w:tr>
    </w:tbl>
    <w:p w:rsidR="004071D4" w:rsidRPr="006A0DCA" w:rsidRDefault="004071D4" w:rsidP="004071D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071D4" w:rsidRDefault="004071D4" w:rsidP="00093A0B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Таблица № 1</w:t>
      </w:r>
    </w:p>
    <w:p w:rsidR="004071D4" w:rsidRDefault="004071D4" w:rsidP="004071D4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57763D">
        <w:rPr>
          <w:rFonts w:ascii="Times New Roman" w:hAnsi="Times New Roman" w:cs="Times New Roman"/>
          <w:sz w:val="23"/>
          <w:szCs w:val="23"/>
        </w:rPr>
        <w:t>приложение к спецификации</w:t>
      </w: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134"/>
        <w:gridCol w:w="5103"/>
        <w:gridCol w:w="1417"/>
        <w:gridCol w:w="1560"/>
        <w:gridCol w:w="1417"/>
        <w:gridCol w:w="2410"/>
      </w:tblGrid>
      <w:tr w:rsidR="00790B2D" w:rsidRPr="00527D5B" w:rsidTr="00481005">
        <w:trPr>
          <w:trHeight w:val="12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№ п/п 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Наименование показателя (неизменяемое)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Значение показателей, которые не могут изменяться (неизменяемое)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257F54" w:rsidP="00257F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90B2D" w:rsidRPr="00527D5B">
              <w:rPr>
                <w:rFonts w:ascii="Times New Roman" w:hAnsi="Times New Roman"/>
                <w:sz w:val="18"/>
                <w:szCs w:val="18"/>
              </w:rPr>
              <w:t xml:space="preserve">начение показателей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Наименование страны происхождения товара в соответствии с общероссийским классификатором, используемым для идентификации стран мира</w:t>
            </w: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790B2D" w:rsidRPr="00527D5B" w:rsidTr="00481005">
        <w:trPr>
          <w:trHeight w:val="279"/>
        </w:trPr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Набор по закреплению изучаемых тем по предметным областям основного общего </w:t>
            </w:r>
            <w:r w:rsidRPr="00527D5B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образования</w:t>
            </w:r>
            <w:r w:rsidRPr="00527D5B">
              <w:rPr>
                <w:rFonts w:ascii="Times New Roman" w:hAnsi="Times New Roman"/>
                <w:sz w:val="18"/>
                <w:szCs w:val="18"/>
              </w:rPr>
              <w:br/>
            </w:r>
            <w:r w:rsidRPr="00527D5B">
              <w:rPr>
                <w:rFonts w:ascii="Times New Roman" w:hAnsi="Times New Roman"/>
                <w:sz w:val="18"/>
                <w:szCs w:val="18"/>
              </w:rPr>
              <w:br/>
              <w:t>Цифровая лаборатория по Биологии LFSPolus. Облако знаний.Школа.</w:t>
            </w:r>
          </w:p>
          <w:p w:rsidR="005D69F7" w:rsidRDefault="005D69F7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69F7" w:rsidRPr="00527D5B" w:rsidRDefault="005D69F7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Предметная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ООО «ТК «Полюс»</w:t>
            </w: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ООО «Физикон»</w:t>
            </w: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Запись в едином реестре российских программ и баз </w:t>
            </w:r>
            <w:r w:rsidRPr="00527D5B">
              <w:rPr>
                <w:rFonts w:ascii="Times New Roman" w:hAnsi="Times New Roman"/>
                <w:sz w:val="18"/>
                <w:szCs w:val="18"/>
              </w:rPr>
              <w:lastRenderedPageBreak/>
              <w:t>данных от 14.12.2016 №2399</w:t>
            </w:r>
          </w:p>
          <w:p w:rsidR="00790B2D" w:rsidRPr="00527D5B" w:rsidRDefault="00790B2D" w:rsidP="005D69F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Тип пользователя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Ученик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Беспроводной мультидатчик по биологии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Дистанционный сбор данных по беспроводному интерфейсу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одновременно получать сигналы с нескольких встроенных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34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Передача данных по Bluetooth через встроенную в устройство антенну, без использования съемных, накладных и выносных приемников и передатчиков сигнала, а также антенн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Дальность передачи сигнала от мультидатчика до сопряженного устройства в прямой видимости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Поддержка обновления внутренней программы мультидатчика «по воздуху» (без подключения кабеля) с помощью метода OTA (over-the-air) через программное обеспечение сбора и обработки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Безопасность передачи данных обеспечивается встроенным в контроллер криптографическим ускорителем с поддержкой алгоритма шифрования 128 бит AES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Объем оперативной памяти встроенного контроллера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Кбайт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Объем флэш памяти встроенного контроллера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Кбайт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Встроенный контроллер поддерживает работу с компактными цифровыми датчиками с интерфейсами SPI, I2С, PDM, QDEC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Режим логирования (запись измеряемых данных во внутреннюю память мультидатчика, для последующего получения этих данных для сбора и обработки данных)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Разрядность встроенного АЦП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бит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Встроенная память для логирования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Кбайт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Емкость батареи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А*ч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Номинальное напряжение батареи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Контроллер заряда батареи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Кнопки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Светодиод индикации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Встроенный экран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экрана по вертикали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точек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экрана по горизонтали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точек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цветов экрана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Диагональ активной области экрана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Экран оснащен сенсорным устройством ввода (реагирует на прикосновения)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Графический экранный интерфейс (ЭИ), доступный на экране при автономной работе без подключения к внешним устройствам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вывод списка доступных датчиков в виде пиктограмм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вывод показаний любого встроенного датчика в виде графика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выбор диапазона измерения датчика, показания которого выводятся на экран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установка нулевого значения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индикация состояния Bluetooth на экране (готовность к сопряжению, успешное сопряжение)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индикация режима передачи данных (не передаются, сбор и передача, логирование)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отображение уровня заряда аккумулятора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7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доступа ко всем функциям ЭИ через сенсорный ввод экрана (без подключения к внешним устройствам)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доступа ко всем функциям ЭИ через кнопки управления (без подключения к внешним устройствам)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При отключенном режиме измерений и длительном бездействии мультидатчика, устройство автоматические отключается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Беспроводной мультидатчик с экраном оснащен встроенным звуковым излучателем, который оповещает пользователей о включении и отключении мультидатчика звуковым сигналом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Интерфейс для подключения зарядного устройства и передачи данных USB mini (тип B)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Размеры корпуса мультидатчика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145х90х30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Корпуса изготовлен из ударопрочного пластика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Перечень встроенных в беспроводной мультидатчик по биологии датчиков: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40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освещенности (люксметр)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Предназначен для измерения уровня освещенности и обладает спектральной чувствительностью близкой к чувствительности человеческого глаза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Адаптивный логарифмический аналого-цифровой преобразователь, автоматически переключающий чувствительность в зависимости от текущей освещенности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Защита от инфракрасного излучения с помощью светового фильтра, установленным на корпусе чувствительного элемента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Измерение освещенности в диапазоне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лк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Измерение освещенности в диапазоне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лк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относительной влажности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Предназначен для измерения относительной влажности воздуха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451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относительной влажности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относительной влажности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измерения относительной влажности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Время установления сигнала относительной влажности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температуры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Предназначен для измерения температуры воздуха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Измерения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Измерения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+60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температуры исследуемой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Выносной герметичный температурный зонд из нержавеющей стали с хромированным покрытием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Соединитель TRRS 3,5 мм мультидатчика для подключения зонда "Датчика температуры"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Измерения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Измерения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Длина выносной части зонда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Диаметр зонда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уровня pH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Выносной комбинированный измерительный электрод рН с буферным раствором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Соединитель BNC мультидатчика для подключения электрода "Датчика pH"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рН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рН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рН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Рабочая температура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Рабочая температура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Набор, состоящий из двух реагентов для приготовления калибровочных растворов со значениями 6,86 рН и 4,01 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Цифровая видеокамера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Увеличительная линза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Встроенное освещение для изучаемого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Металлический штатив с регулировкой высоты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Интерфейс USB для подключения к компьютеру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матрицы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Графический интерфейс пользователя для работы с мультидатчиком: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Функционирование на русском языке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Функционирование в операционных системах Windows, Linux, Android, 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Функционал быстрого запуска (запуск измерений подключенных датчиков без дополнительных настроек).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Автоматическое определение подключенных по USB к компьютеру, планшету датчиков и мультидатчиков и отображение списка подключенных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Функционал выбора датчиков для измерения – возможность скрыть подключенные датчики, которые не требуются в режиме измерения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53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Интерфейс подключения датчиков по протоколу Bluetooth. Интерфейс подключения датчиков по протоколу Bluetooth содержит функционал поиска доступных включенных устройств, отображение списка доступных устройств, функционал подключения найденных и доступных устройств, отображение списка подключенных устройств, функционал отключения подключенных устройств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периода опроса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Выбор единиц измерения данных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скрытия датчика в режиме измерения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39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Настройка цвета линии и толщины линии на графике для датчика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цвета и толщины точек на графике для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видимого интервала измерений на графике для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Выбор диапазона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продолжительности эксперимента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вида графика по умолчанию (линия, линия с точками, только точки)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27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вида таймера (секундомер – отображается количество секунд и миллисекунд прошедших с момента запуска измерений, часы – таймер отображается в формате электронных часов, показывая количество минут прошедших с момента запуска эксперимента по формату: «ММ:СС», где ММ – это минуты, а СС – секунды.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02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Функционал связки датчиков. Датчики подключенные к связке датчиков отображаются одновременно на одном графике. График связки датчиков имеет функционал настройки отображения минимального и максимального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02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Для каждого датчика предусмотрен свой график, в том числе для датчиков подключенных к связке датчиков, обеспечено переключение между графиками датчиков в режиме реального времени, без приостановки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Интерфейс калибровки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Защита функционала калибровки паролем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Выбор количества этапов по которым производится калибровка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Ввод значений для каждого этапа калибровки и сверка с текущими показаниями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Расчет нового значения по окончании калибровки и его отображение для принятия решения пользователем, как о сохранении, так и об отмене введенных им значений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Сохранение результатов калибровки пользователя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Функционал сброса калибровки к заводским настройкам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48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Режим сбора данных. В режиме сбора данных обеспечивается: возможность управления датчиком, пересылка команды на смену режима его работы, доступ к цифровому переключателю диапазонов датчика через интерфейс, отображение графиков датчика и связки датчиков в режиме реального времени, отображение показаний датчика в режиме реального времени.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перемещать график по различным осям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изменять масштаб графика одновременно по двум осям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изменять масштаб графика по любой оси отдельно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изменять режим отображения графика (линия, линия с точкой, только точки)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сбросить масштаба графика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Отображение маркеров для точек значений графика по двум осям на которые наведен курсор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Увеличение масштаба выбранной курсором области графика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27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График датчика в режиме сбора данных автоматически выбирает видимый диапазон по оси значений для отображения всех точек графика. Также предусмотрен функционал установления видимого диапазона по оси значений вручную и фиксации этого диапазона (отключение автоматического определения видимого диапазона)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4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одновременно опрашиваемых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Справочно-методические материалы: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Описание работ которые можно провести с использованием цифровой лаборатории в печатном виде в цветном исполнении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Теоретические сведения по каждой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Подробный сценарий при работе с цифровой лабораторией по каждой лабораторной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Последовательный алгоритм по обработке полученных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Перечень контрольных вопросов для закрепления полученных знаний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Аксессуары: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Зарядное устройство с кабелем mini-USB для беспроводных мультидатчиков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27D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USB </w:t>
            </w:r>
            <w:r w:rsidRPr="00527D5B">
              <w:rPr>
                <w:rFonts w:ascii="Times New Roman" w:hAnsi="Times New Roman"/>
                <w:sz w:val="18"/>
                <w:szCs w:val="18"/>
              </w:rPr>
              <w:t>Адаптер</w:t>
            </w:r>
            <w:r w:rsidRPr="00527D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Bluetooth 4.1 Low Energy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USB Адаптер Bluetooth имеет встроенный светодиодный индикатор, который загорается во время работы адаптера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USB флеш накопитель с записанным программным обеспечением для цифровой лаборатории, с поддержкой операционных систем: Windows, OSx, Android и Linux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Кейс для хранения и транспортировки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Паспорт для каждого мультидатчика и отдельных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Краткое руководство в цветном исполнении по работе с цифровой лабораторией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Дополнительные материалы: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14.1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Русскоязычный сайт поддержки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14.2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Видеоролики на сайте производителя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494"/>
        </w:trPr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Набор по закреплению изучаемых тем по предметным областям основного общего образования Цифровая лаборатория по Химии LFSPolus. Облако знаний.Школа</w:t>
            </w:r>
          </w:p>
          <w:p w:rsidR="005D69F7" w:rsidRDefault="005D69F7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2D" w:rsidRPr="00527D5B" w:rsidRDefault="00790B2D" w:rsidP="00B21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Предметная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ООО «ТК «Полюс»</w:t>
            </w: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ООО «Физикон»</w:t>
            </w: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Запись в едином реестре российских программ и баз данных от 14.12.2016 №2399</w:t>
            </w:r>
          </w:p>
          <w:p w:rsidR="00B218BB" w:rsidRPr="00527D5B" w:rsidRDefault="00B218BB" w:rsidP="00B218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90B2D" w:rsidRPr="00527D5B" w:rsidRDefault="00790B2D" w:rsidP="00790B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Тип пользователя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Обучающийся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Беспроводной мультидатчик по химии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8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Дистанционный сбор данных по беспроводному интерфейсу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одновременно получать сигналы с нескольких встроенных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Передача данных по Bluetooth через встроенную в устройство антенну, без использования съемных, накладных и выносных приемников и передатчиков сигнала, а также антенн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Дальность передачи сигнала от мультидатчика до сопряженного устройства в прямой видимости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Поддержка обновления внутренней программы мультидатчика «по воздуху» (без подключения кабеля) с помощью метода OTA (over-the-air) через программное обеспечение сбора и обработки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Безопасность передачи данных обеспечивается встроенным в контроллер криптографическим ускорителем с поддержкой алгоритма шифрования 128 бит AES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Объем оперативной памяти встроенного контроллера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Кбайт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Объем флэш памяти встроенного контроллера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Кбайт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Встроенный контроллер поддерживает работу с компактными цифровыми датчиками с интерфейсами SPI, I2С, PDM, QDEC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Режим логирования (запись измеряемых данных во внутреннюю память мультидатчика, для последующего получения этих данных для сбора и обработки данных)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Разрядность встроенного АЦП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бит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Встроенная память для логирования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Кбайт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Номинальное напряжение батареи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Контроллер заряда батареи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Кнопки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Светодиод индикации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Встроенный экран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экрана по вертикали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точек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экрана по горизонтали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точек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цветов экрана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65000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Диагональ активной области экрана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Экран оснащен сенсорным устройством ввода (реагирует на прикосновения)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Графический экранный интерфейс (ЭИ), доступный на экране при автономной работе без подключения к внешним устройствам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вывод списка доступных датчиков в виде пиктограмм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вывод показаний любого встроенного датчика в виде графика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выбор диапазона измерения датчика, показания которого выводятся на экран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установка нулевого значения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индикация состояния Bluetooth на экране (готовность к сопряжению, успешное сопряжение)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индикация режима передачи данных (не передаются, сбор и передача, логирование)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отображение уровня заряда аккумулятора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доступа ко всем функциям ЭИ через сенсорный ввод экрана (без подключения к внешним устройствам)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доступа ко всем функциям ЭИ через кнопки управления (без подключения к внешним устройствам)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При отключенном режиме измерений и длительном бездействии мультидатчика, устройство автоматические отключается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Время перехода в режим отключения при бездействии устройства по умолчанию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мин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Беспроводной мультидатчик с экраном оснащен встроенным звуковым излучателем, который оповещает пользователей о включении и отключении мультидатчика звуковым сигналом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Интерфейс для подключения зарядного устройства и передачи данных USB mini (тип B)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Размеры корпуса мультидатчика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145х90х30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Корпуса изготовлен из ударопрочного пластика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Перечень встроенных в беспроводной мультидатчик по химии датчиков: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уровня pH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Выносной комбинированный измерительный электрод рН с буферным раствором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Соединитель BNC мультидатчика для подключения электрода "Датчика pH"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рН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рН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рН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Рабочая температура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Рабочая температура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Набор, состоящий из двух реагентов для приготовления калибровочных растворов со значениями 6,86 рН и 4,01 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оптической плотности и мутности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Выносной модуль для установки кювет с водой с возможностью отключения от мультидатчика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Размеры корпуса ДхШхВ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75х55х22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Имеется цветная этикетка на корпусе с указанием модели, производителя и графическим обозначением расположения источника света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Объем кювет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мл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кювет в комплекте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Длина оптического пути кювет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встроенных датчиков оптической плотности и мутности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Датчики, встроенные в единый корпус модуля: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Датчик-колориметр тип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Длина волны источника света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оптической плотности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оптической плотности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 при измерении оптической плотности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Датчик-колориметр тип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Длина волны источника света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оптической плотности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оптической плотности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 при измерении оптической плотности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Датчик-колориметр тип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Длина волны источника света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оптической плотности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оптической плотности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 при измерении оптической плотности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мутности жидкости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NTU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NTU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NTU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Длина волны источника света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температуры исследуемой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Выносной герметичный температурный зонд из нержавеющей стали с хромированным покрытием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Соединитель TRRS 3,5 мм мультидатчика для подключения зонда "Датчика температуры"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Пустоты между чувствительным элементом и корпусом внутри зонда заполнены термопастой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Измерения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Измерения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Длина выносной части зонда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Диаметр зонда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электрической проводимости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Выносной электрод с возможностью отсоединения от мультидатчика (с разъемом)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8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Соединитель TRS 3,5 мультидатчика для подключения зонда "Датчика температуры"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Диапазоны измерений 1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мкСм/см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Диапазоны измерений 1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мкСм/см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Диапазоны измерений 2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мкСм/см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Диапазоны измерений 2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мкСм/см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Диапазоны измерений 3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мкСм/см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Диапазоны измерений 3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мкСм/см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для диапазона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мкСм/см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для диапазона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мкСм/см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для диапазона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мкСм/см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Графический интерфейс пользователя для работы с мультидатчиком: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Функционирование на русском языке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Функционирование в операционных системах Windows, Linux, Android, 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Функционал быстрого запуска (запуск измерений подключенных датчиков без дополнительных настроек).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Автоматическое определение подключенных по USB к компьютеру, планшету датчиков и мультидатчиков и отображение списка подключенных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Функционал выбора датчиков для измерения – возможность скрыть подключенные датчики, которые не требуются в режиме измерения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53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Интерфейс подключения датчиков по протоколу Bluetooth. Интерфейс подключения датчиков по протоколу Bluetooth содержит функционал поиска доступных включенных устройств, отображение списка доступных устройств, функционал подключения найденных и доступных устройств, отображение списка подключенных устройств, функционал отключения подключенных устройств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периода опроса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Выбор единиц измерения данных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скрытия датчика в режиме измерения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Настройка цвета линии и толщины линии на графике для датчика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цвета и толщины точек на графике для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видимого интервала измерений на графике для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Выбор диапазона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продолжительности эксперимента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вида графика по умолчанию (линия, линия с точками, только точки)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27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вида таймера (секундомер – отображается количество секунд и миллисекунд прошедших с момента запуска измерений, часы – таймер отображается в формате электронных часов, показывая количество минут прошедших с момента запуска эксперимента по формату: «ММ:СС», где ММ – это минуты, а СС – секунды.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02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Функционал связки датчиков. Датчики подключенные к связке датчиков отображаются одновременно на одном графике. График связки датчиков имеет функционал настройки отображения минимального и максимального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02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Для каждого датчика предусмотрен свой график, в том числе для датчиков подключенных к связке датчиков, обеспечено переключение между графиками датчиков в режиме реального времени, без приостановки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Интерфейс калибровки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Защита функционала калибровки паролем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Выбор количества этапов по которым производится калибровка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Ввод значений для каждого этапа калибровки и сверка с текущими показаниями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Расчет нового значения по окончании калибровки и его отображение для принятия решения пользователем, как о сохранении, так и об отмене введенных им значений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Сохранение результатов калибровки пользователя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Функционал сброса калибровки к заводским настройкам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3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Режим сбора данных. В режиме сбора данных обеспечивается: возможность управления датчиком, пересылка команды на смену режима его работы, доступ к цифровому переключателю диапазонов датчика через интерфейс, отображение графиков датчика и связки датчиков в режиме реального времени, отображение показаний датчика в режиме реального времени.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перемещать график по различным осям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изменять масштаб графика одновременно по двум осям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изменять масштаб графика по любой оси отдельно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изменять режим отображения графика (линия, линия с точкой, только точки)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сбросить масштаба графика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Отображение маркеров для точек значений графика по двум осям на которые наведен курсор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Увеличение масштаба выбранной курсором области графика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27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График датчика в режиме сбора данных автоматически выбирает видимый диапазон по оси значений для отображения всех точек графика. Также предусмотрен функционал установления видимого диапазона по оси значений вручную и фиксации этого диапазона (отключение автоматического определения видимого диапазона)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410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Автоматическое определение наименования, единиц и пределов измерения подключенных датчиков; отображение таймера работы в режиме реального времени одновременно с показаниями датчиков; возможность краткосрочной приостановки и последующее возобновление работы без потери полученных данных; просмотр данных на графике за весь период измерений; отображение таблицы показаний. Таблица показаний содержит все полученные данные со всех датчиков. Полученные данные сопоставлены со шкалой времени. Отображение данных в таблице в обратном порядке – первой строкой отображается последнее измеренное значение, последней – первое измеренное значение; выгрузку таблицы с полученными данными в формат табличного редактора (*.xls). Выгрузка в табличный редактор осуществляется в порядке проводимых измерений: первой строкой выгружено первое измеренное значение, последней строкой – последнее измеренное значение; сохранение полученных данных во внутреннюю память датчика в автоматическом режиме; считывание сохраненных значений из памяти датчика. Данные используются для выгрузки в формат табличного процессора и для продолжения измерений.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одновременно опрашиваемых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Справочно-методические материалы: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Описание работ которые можно провести с использованием цифровой лаборатории в печатном виде в цветном исполнении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Теоретические сведения по каждой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Подробный сценарий при работе с цифровой лабораторией по каждой лабораторной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Последовательный алгоритм по обработке полученных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Перечень контрольных вопросов для закрепления полученных знаний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Аксессуары: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Зарядное устройство с кабелем mini-USB для беспроводных мультидатчиков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27D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USB </w:t>
            </w:r>
            <w:r w:rsidRPr="00527D5B">
              <w:rPr>
                <w:rFonts w:ascii="Times New Roman" w:hAnsi="Times New Roman"/>
                <w:sz w:val="18"/>
                <w:szCs w:val="18"/>
              </w:rPr>
              <w:t>Адаптер</w:t>
            </w:r>
            <w:r w:rsidRPr="00527D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Bluetooth 4.1 Low Energy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USB Адаптер Bluetooth имеет встроенный светодиодный индикатор, который загорается во время работы адаптера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USB флеш накопитель с записанным программным обеспечением для цифровой лаборатории, с поддержкой операционных систем: Windows, OSx, Android и Linux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Кейс для хранения и транспортировки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Паспорт для каждого мультидатчика и отдельных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Краткое руководство в цветном исполнении по работе с цифровой лабораторией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Дополнительные материалы: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Русскоязычный сайт поддержки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Видеоролики на сайте производителя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Default="00790B2D" w:rsidP="00790B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Набор по закреплению изучаемых тем по предметным областям основного общего образования Цифровая лаборатория по Физике LFSPolus. Облако знаний. Школа</w:t>
            </w:r>
          </w:p>
          <w:p w:rsidR="005D69F7" w:rsidRDefault="005D69F7" w:rsidP="00790B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9F7" w:rsidRPr="00527D5B" w:rsidRDefault="005D69F7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Предметная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ООО «ТК «Полюс»</w:t>
            </w: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ООО «Физикон»</w:t>
            </w:r>
          </w:p>
          <w:p w:rsidR="00B218BB" w:rsidRPr="00527D5B" w:rsidRDefault="00B218BB" w:rsidP="00B218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Запись в едином реестре российских программ и баз данных от 14.12.2016 №2399</w:t>
            </w:r>
          </w:p>
          <w:p w:rsidR="00790B2D" w:rsidRPr="00527D5B" w:rsidRDefault="00790B2D" w:rsidP="005D6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Тип пользователя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Обучающийся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Беспроводной мультидатчик по физике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Дистанционный сбор данных по беспроводному интерфейсу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477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одновременно получать сигналы с нескольких встроенных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Передача данных по Bluetooth через встроенную в устройство антенну, без использования съемных, накладных и выносных приемников и передатчиков сигнала, а также антенн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Дальность передачи сигнала от мультидатчика до сопряженного устройства в прямой видимости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Поддержка обновления внутренней программы мультидатчика «по воздуху» (без подключения кабеля) с помощью метода OTA (over-the-air) через программное обеспечение сбора и обработки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Безопасность передачи данных обеспечивается встроенным в контроллер криптографическим ускорителем с поддержкой алгоритма шифрования 128 бит AES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Объем оперативной памяти встроенного контроллера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Кбайт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Объем флэш памяти встроенного контроллера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Кбайт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Встроенный контроллер поддерживает работу с компактными цифровыми датчиками с интерфейсами SPI, I2С, PDM, QDEC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Режим логирования (запись измеряемых данных во внутреннюю память мультидатчика, для последующего получения этих данных для сбора и обработки данных)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Разрядность встроенного АЦП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бит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Встроенная память для логирования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Кбайт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Емкость батареи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А*ч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Номинальное напряжение батареи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Контроллер заряда батареи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Кнопки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Светодиод индикации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Встроенный экран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экрана по вертикали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точек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экрана по горизонтали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точек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цветов экрана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Диагональ активной области экрана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Экран оснащен сенсорным устройством ввода (реагирует на прикосновения)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Графический экранный интерфейс (ЭИ), доступный на экране при автономной работе без подключения к внешним устройствам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вывод списка доступных датчиков в виде пиктограмм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вывод показаний любого встроенного датчика в виде графика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выбор диапазона измерения датчика, показания которого выводятся на экран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установка нулевого значения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индикация состояния Bluetooth на экране (готовность к сопряжению, успешное сопряжение)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индикация режима передачи данных (не передаются, сбор и передача, логирование)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Функция ЭИ: отображение уровня заряда аккумулятора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доступа ко всем функциям ЭИ через сенсорный ввод экрана (без подключения к внешним устройствам)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доступа ко всем функциям ЭИ через кнопки управления (без подключения к внешним устройствам)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При отключенном режиме измерений и длительном бездействии мультидатчика, устройство автоматические отключается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Беспроводной мультидатчик с экраном оснащен встроенным звуковым излучателем, который оповещает пользователей о включении и отключении мультидатчика звуковым сигналом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Интерфейс для подключения зарядного устройства и передачи данных USB mini (тип B)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Размеры корпуса мультидатчика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145х90х30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3.39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Корпуса изготовлен из ударопрочного пластика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Перечень встроенных в беспроводной мультидатчик по физике датчиков: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абсолютного давления газа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Предназначен для измерения абсолютного давления газа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кПа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кПа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кПа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Гибкая трубка для подключения штуцера датчика к лабораторному оборудованию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5.6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Длина трубки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акселерометр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Предназначен для измерения ускорение движущихся объектов по 3-м осям координат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1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1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+2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2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2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+4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3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3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+8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при диапазоне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при диапазоне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6.10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при диапазоне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температуры исследуемой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Выносной герметичный температурный зонд из нержавеющей стали с хромированным покрытием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Соединитель TRRS 3,5 мм мультидатчика для подключения зонда "Датчика температуры"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Пустоты между чувствительным элементом и корпусом внутри зонда заполнены термопастой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Измерения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Измерения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Длина выносной части зонда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Диаметр зонда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электрического напряжения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36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измерительных кабелей для датчика силы тока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1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1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+2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 для диапазона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2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2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+5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 для диапазона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3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3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+10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4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4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+15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8.12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 для диапазонов 3, 4,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силы тока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Предназначен для измерения значения постоянного и переменного электрического тока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Защита от перегрузки по току и напряжению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измерений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измерений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+1,3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9.6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измерительных кабелей для датчика силы тока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Датчик магнитного поля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Выносной зонд для измерения индукции магнитного поля построен на интегральном элементе Холла, установленной в его торцевой части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мТл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измерения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мТл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Разрешение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мТл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Диаметр зонда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10.6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Длина зонда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USB осциллограф (2 канала) автономный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Размеры корпуса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145х90х30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каналов измерения, оборудованных BNC соединителями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измерительных кабелей для осциллографа с разъемом BNC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измеряемых напряжений (нижняя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Диапазон измеряемых напряжений (верхняя граница)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+10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Входное сопротивление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МОм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Максимальная частота дискретизации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кГц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Вертикальное разрешение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бит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Виды синхронизации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Авто, Однократный, Ждущий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Глубина памяти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выборок/канал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Ряд 1 масштабов развертки по горизонтали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2,5; 5; 10; 25; 50; 100; 250;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мкс/дел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Ряд 2 масштабов развертки по горизонтали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1; 2,5; 5; 10; 25; 50;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мкс/дел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Ряд 1 масштабов развертки по вертикали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200, 500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мВ/дел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Ряд 2 масштабов развертки по вертикали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1, 2, 5, 10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В/дел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11.15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Разъем для подключения осциллографа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USB Mini (тип B)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Конструктор для проведения экспериментов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Предназначен для проведения дополнительных экспериментов совместно с цифровой лабораторией.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Габаритный размер модуля тип 1 (ДхШ)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60х30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Габаритный размер модуля тип 2 (ДхШ)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60х60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мм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модулей тип 1 с ключом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модулей тип 1 с конденсатором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модулей тип 1 с катушкой индуктивности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модулей тип 1 с лампой накаливания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модулей тип 1 с переменным резистором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модулей тип 1 с полупроводниковым диодом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модулей тип 1 с резистором номиналом 360 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модулей тип 1 с резистором номиналом 1000 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модулей тип 1 со светодиодом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модулей тип 2 с трансформатором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Цвет основания модулей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белый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Цвет краски для нанесения информации модулей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черный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Модули оборудованы клеммами для подключения штекеров тип «банан»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соединительных кабелей тип «банан-банан»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12.18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Основание для установки модулей конструктора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Графический интерфейс пользователя для работы с мультидатчиком: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Функционирование на русском языке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Функционирование в операционных системах Windows, Linux, Android, 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Функционал быстрого запуска (запуск измерений подключенных датчиков без дополнительных настроек).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Автоматическое определение подключенных по USB к компьютеру, планшету датчиков и мультидатчиков и отображение списка подключенных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Функционал выбора датчиков для измерения – возможность скрыть подключенные датчики, которые не требуются в режиме измерения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53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Интерфейс подключения датчиков по протоколу Bluetooth. Интерфейс подключения датчиков по протоколу Bluetooth содержит функционал поиска доступных включенных устройств, отображение списка доступных устройств, функционал подключения найденных и доступных устройств, отображение списка подключенных устройств, функционал отключения подключенных устройств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периода опроса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Выбор единиц измерения данных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скрытия датчика в режиме измерения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Настройка цвета линии и толщины линии на графике для датчика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цвета и толщины точек на графике для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видимого интервала измерений на графике для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Выбор диапазона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продолжительности эксперимента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вида графика по умолчанию (линия, линия с точками, только точки)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27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Настройка вида таймера (секундомер – отображается количество секунд и миллисекунд прошедших с момента запуска измерений, часы – таймер отображается в формате электронных часов, показывая количество минут прошедших с момента запуска эксперимента по формату: «ММ:СС», где ММ – это минуты, а СС – секунды.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02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Функционал связки датчиков. Датчики подключенные к связке датчиков отображаются одновременно на одном графике. График связки датчиков имеет функционал настройки отображения минимального и максимального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02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Для каждого датчика предусмотрен свой график, в том числе для датчиков подключенных к связке датчиков, обеспечено переключение между графиками датчиков в режиме реального времени, без приостановки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Интерфейс калибровки датчика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Защита функционала калибровки паролем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Выбор количества этапов по которым производится калибровка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Ввод значений для каждого этапа калибровки и сверка с текущими показаниями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Расчет нового значения по окончании калибровки и его отображение для принятия решения пользователем, как о сохранении, так и об отмене введенных им значений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Сохранение результатов калибровки пользователя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Функционал сброса калибровки к заводским настройкам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49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Режим сбора данных. В режиме сбора данных обеспечивается: возможность управления датчиком, пересылка команды на смену режима его работы, доступ к цифровому переключателю диапазонов датчика через интерфейс, отображение графиков датчика и связки датчиков в режиме реального времени, отображение показаний датчика в режиме реального времени.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перемещать график по различным осям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изменять масштаб графика одновременно по двум осям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изменять масштаб графика по любой оси отдельно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изменять режим отображения графика (линия, линия с точкой, только точки)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Возможность сбросить масштаба графика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Отображение маркеров для точек значений графика по двум осям на которые наведен курсор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Увеличение масштаба выбранной курсором области графика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0B2D" w:rsidRPr="00527D5B" w:rsidTr="00481005">
        <w:trPr>
          <w:trHeight w:val="127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График датчика в режиме сбора данных автоматически выбирает видимый диапазон по оси значений для отображения всех точек графика. Также предусмотрен функционал установления видимого диапазона по оси значений вручную и фиксации этого диапазона (отключение автоматического определения видимого диапазона)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B2D" w:rsidRPr="00527D5B" w:rsidRDefault="00790B2D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7E3C" w:rsidRPr="00527D5B" w:rsidTr="00475A0D">
        <w:trPr>
          <w:trHeight w:val="843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3C" w:rsidRPr="00527D5B" w:rsidRDefault="00E57E3C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3C" w:rsidRPr="00527D5B" w:rsidRDefault="00E57E3C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3C" w:rsidRPr="00527D5B" w:rsidRDefault="00E57E3C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3C" w:rsidRPr="00527D5B" w:rsidRDefault="00E57E3C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Автоматическое определение наименования, единиц и пределов измерения подключенных датчиков; отображение таймера работы в режиме реального времени одновременно с показаниями датчиков; возможность краткосрочной приостановки и последующее возобновление работы без потери полученных данных; просмотр данных на графике за весь период измерений; отображение таблицы показаний. Таблица показаний содержит все полученные данные со всех датчиков. Полученные данные сопоставлены со шкалой времени. Отображение данных в таблице в обратном порядке – первой строкой отображается последнее измеренное значение, последней – первое измеренное значение; выгрузку таблицы с полученными данными в формат табличного редактора (*.xls). Выгрузка в табличный редактор осуществляется в порядке проводимых измерений: первой строкой выгружено первое измеренное значение, последней строкой – последнее измеренное значение; сохранение полученных данных во </w:t>
            </w:r>
            <w:r w:rsidRPr="00527D5B">
              <w:rPr>
                <w:rFonts w:ascii="Times New Roman" w:hAnsi="Times New Roman"/>
                <w:sz w:val="18"/>
                <w:szCs w:val="18"/>
              </w:rPr>
              <w:lastRenderedPageBreak/>
              <w:t>внутреннюю память датчика в автоматическом режиме; считывание сохраненных значений из памяти датчика. Данные используются для выгрузки в формат табличного процессора и для продолжения измерений.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3C" w:rsidRPr="00527D5B" w:rsidRDefault="00E57E3C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lastRenderedPageBreak/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3C" w:rsidRPr="00527D5B" w:rsidRDefault="00E57E3C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3C" w:rsidRPr="00527D5B" w:rsidRDefault="00E57E3C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E3C" w:rsidRPr="00527D5B" w:rsidRDefault="00E57E3C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75A0D">
        <w:trPr>
          <w:trHeight w:val="2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13.36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одновременно опрашиваемых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Справочно-методические материалы: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14.1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Описание работ которые можно провести с использованием цифровой лаборатории в печатном виде в цветном исполнении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14.2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Количество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 xml:space="preserve"> 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14.3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Теоретические сведения по каждой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14.4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Подробный сценарий при работе с цифровой лабораторией по каждой лабораторной работе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14.5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Последовательный алгоритм по обработке полученных данных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14.6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Перечень контрольных вопросов для закрепления полученных знаний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Аксессуары: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15.1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Зарядное устройство с кабелем mini-USB для беспроводных мультидатчиков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15.2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D235EE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27D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USB </w:t>
            </w:r>
            <w:r w:rsidRPr="00527D5B">
              <w:rPr>
                <w:rFonts w:ascii="Times New Roman" w:hAnsi="Times New Roman"/>
                <w:sz w:val="18"/>
                <w:szCs w:val="18"/>
              </w:rPr>
              <w:t>Адаптер</w:t>
            </w:r>
            <w:r w:rsidRPr="00527D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Bluetooth 4.1 Low Energy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15.3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D235EE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USB Адаптер Bluetooth имеет встроенный светодиодный индикатор, который загорается во время работы адаптера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15.4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USB флеш накопитель с записанным программным обеспечением для цифровой лаборатории, с поддержкой операционных систем: Windows, OSx, Android и Linux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15.5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Кейс для хранения и транспортировки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15.6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Паспорт для каждого мультидатчика и отдельных датчиков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15.7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Краткое руководство в цветном исполнении по работе с цифровой лабораторией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b/>
                <w:sz w:val="18"/>
                <w:szCs w:val="18"/>
              </w:rPr>
              <w:t>Дополнительные материалы: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16.1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Русскоязычный сайт поддержки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35EE" w:rsidRPr="00527D5B" w:rsidTr="00481005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16.2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Видеоролики на сайте производителя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наличие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7D5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EE" w:rsidRPr="00527D5B" w:rsidRDefault="00D235EE" w:rsidP="00790B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5A0D" w:rsidRDefault="00475A0D" w:rsidP="00B218BB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  <w:lang w:eastAsia="en-US"/>
        </w:rPr>
      </w:pPr>
    </w:p>
    <w:sectPr w:rsidR="00475A0D" w:rsidSect="00481005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A5397"/>
    <w:multiLevelType w:val="hybridMultilevel"/>
    <w:tmpl w:val="50961340"/>
    <w:lvl w:ilvl="0" w:tplc="1DE07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C5579D"/>
    <w:rsid w:val="00012BC8"/>
    <w:rsid w:val="00030530"/>
    <w:rsid w:val="0005306F"/>
    <w:rsid w:val="000769D8"/>
    <w:rsid w:val="00093A0B"/>
    <w:rsid w:val="000B3966"/>
    <w:rsid w:val="000C2FC2"/>
    <w:rsid w:val="000F6DE5"/>
    <w:rsid w:val="00180254"/>
    <w:rsid w:val="001810D1"/>
    <w:rsid w:val="001A04D9"/>
    <w:rsid w:val="001E1A1F"/>
    <w:rsid w:val="001F489B"/>
    <w:rsid w:val="00214B49"/>
    <w:rsid w:val="002179AA"/>
    <w:rsid w:val="0022593E"/>
    <w:rsid w:val="00244EDF"/>
    <w:rsid w:val="00253EFC"/>
    <w:rsid w:val="00257F54"/>
    <w:rsid w:val="00262837"/>
    <w:rsid w:val="002B1C7D"/>
    <w:rsid w:val="002C3035"/>
    <w:rsid w:val="002F0CAA"/>
    <w:rsid w:val="002F2D78"/>
    <w:rsid w:val="003202BE"/>
    <w:rsid w:val="00325D1F"/>
    <w:rsid w:val="003275F3"/>
    <w:rsid w:val="00355C01"/>
    <w:rsid w:val="003A3F05"/>
    <w:rsid w:val="00402770"/>
    <w:rsid w:val="00405BBB"/>
    <w:rsid w:val="00406A72"/>
    <w:rsid w:val="004071D4"/>
    <w:rsid w:val="00434893"/>
    <w:rsid w:val="00445530"/>
    <w:rsid w:val="0045302F"/>
    <w:rsid w:val="004672C6"/>
    <w:rsid w:val="00475A0D"/>
    <w:rsid w:val="00481005"/>
    <w:rsid w:val="004D60A0"/>
    <w:rsid w:val="004F3BB5"/>
    <w:rsid w:val="004F7A83"/>
    <w:rsid w:val="00527D5B"/>
    <w:rsid w:val="00533F88"/>
    <w:rsid w:val="00545E2C"/>
    <w:rsid w:val="00593A34"/>
    <w:rsid w:val="005D3687"/>
    <w:rsid w:val="005D69F7"/>
    <w:rsid w:val="005E76A0"/>
    <w:rsid w:val="005F7F17"/>
    <w:rsid w:val="00624832"/>
    <w:rsid w:val="0065603D"/>
    <w:rsid w:val="00673576"/>
    <w:rsid w:val="006A0DCA"/>
    <w:rsid w:val="00756DCB"/>
    <w:rsid w:val="00790B2D"/>
    <w:rsid w:val="007951F3"/>
    <w:rsid w:val="007C62FD"/>
    <w:rsid w:val="007D2694"/>
    <w:rsid w:val="007F3E36"/>
    <w:rsid w:val="0080329C"/>
    <w:rsid w:val="00810AE6"/>
    <w:rsid w:val="00815902"/>
    <w:rsid w:val="00862392"/>
    <w:rsid w:val="00866C86"/>
    <w:rsid w:val="00873280"/>
    <w:rsid w:val="00882B06"/>
    <w:rsid w:val="008C3742"/>
    <w:rsid w:val="008F199D"/>
    <w:rsid w:val="00981327"/>
    <w:rsid w:val="00991B18"/>
    <w:rsid w:val="009E416D"/>
    <w:rsid w:val="009E6CFA"/>
    <w:rsid w:val="009F3116"/>
    <w:rsid w:val="009F3628"/>
    <w:rsid w:val="00A310F7"/>
    <w:rsid w:val="00A63BE7"/>
    <w:rsid w:val="00A83BE5"/>
    <w:rsid w:val="00A96EFB"/>
    <w:rsid w:val="00A976AA"/>
    <w:rsid w:val="00AC2347"/>
    <w:rsid w:val="00B218BB"/>
    <w:rsid w:val="00B36C36"/>
    <w:rsid w:val="00B95AA5"/>
    <w:rsid w:val="00BB4A50"/>
    <w:rsid w:val="00BE0DC8"/>
    <w:rsid w:val="00C138AC"/>
    <w:rsid w:val="00C5579D"/>
    <w:rsid w:val="00CB6257"/>
    <w:rsid w:val="00D144AB"/>
    <w:rsid w:val="00D235EE"/>
    <w:rsid w:val="00D4480F"/>
    <w:rsid w:val="00D72344"/>
    <w:rsid w:val="00DB2B54"/>
    <w:rsid w:val="00DB3585"/>
    <w:rsid w:val="00E00612"/>
    <w:rsid w:val="00E05880"/>
    <w:rsid w:val="00E415A3"/>
    <w:rsid w:val="00E57E3C"/>
    <w:rsid w:val="00E67203"/>
    <w:rsid w:val="00EA29B6"/>
    <w:rsid w:val="00EB1CF1"/>
    <w:rsid w:val="00EC13B5"/>
    <w:rsid w:val="00F214E9"/>
    <w:rsid w:val="00F9571D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qFormat/>
    <w:rsid w:val="00790B2D"/>
    <w:pPr>
      <w:spacing w:before="120" w:after="120" w:line="264" w:lineRule="auto"/>
      <w:jc w:val="both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790B2D"/>
    <w:pPr>
      <w:spacing w:before="120" w:after="120" w:line="264" w:lineRule="auto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90B2D"/>
    <w:pPr>
      <w:spacing w:before="120" w:after="120" w:line="264" w:lineRule="auto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90B2D"/>
    <w:pPr>
      <w:spacing w:before="120" w:after="120" w:line="264" w:lineRule="auto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90B2D"/>
    <w:pPr>
      <w:spacing w:before="120" w:after="120" w:line="264" w:lineRule="auto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579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557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557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557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810D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810D1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link w:val="21"/>
    <w:unhideWhenUsed/>
    <w:rsid w:val="005D3687"/>
    <w:rPr>
      <w:color w:val="0000FF"/>
      <w:u w:val="single"/>
    </w:rPr>
  </w:style>
  <w:style w:type="paragraph" w:styleId="a6">
    <w:name w:val="Body Text"/>
    <w:basedOn w:val="a"/>
    <w:link w:val="a7"/>
    <w:rsid w:val="0065603D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Основной текст Знак"/>
    <w:link w:val="a6"/>
    <w:rsid w:val="0065603D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790B2D"/>
    <w:rPr>
      <w:rFonts w:ascii="XO Thames" w:eastAsia="Times New Roman" w:hAnsi="XO Thames"/>
      <w:b/>
      <w:color w:val="000000"/>
      <w:sz w:val="32"/>
    </w:rPr>
  </w:style>
  <w:style w:type="character" w:customStyle="1" w:styleId="20">
    <w:name w:val="Заголовок 2 Знак"/>
    <w:basedOn w:val="a0"/>
    <w:link w:val="2"/>
    <w:uiPriority w:val="9"/>
    <w:rsid w:val="00790B2D"/>
    <w:rPr>
      <w:rFonts w:ascii="XO Thames" w:eastAsia="Times New Roman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90B2D"/>
    <w:rPr>
      <w:rFonts w:ascii="XO Thames" w:eastAsia="Times New Roman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90B2D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90B2D"/>
    <w:rPr>
      <w:rFonts w:ascii="XO Thames" w:eastAsia="Times New Roman" w:hAnsi="XO Thames"/>
      <w:b/>
      <w:color w:val="000000"/>
      <w:sz w:val="22"/>
    </w:rPr>
  </w:style>
  <w:style w:type="character" w:customStyle="1" w:styleId="11">
    <w:name w:val="Обычный1"/>
    <w:rsid w:val="00790B2D"/>
    <w:rPr>
      <w:rFonts w:ascii="Times New Roman" w:hAnsi="Times New Roman"/>
    </w:rPr>
  </w:style>
  <w:style w:type="paragraph" w:customStyle="1" w:styleId="xl91">
    <w:name w:val="xl91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790B2D"/>
    <w:pPr>
      <w:spacing w:after="160" w:line="264" w:lineRule="auto"/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90B2D"/>
    <w:rPr>
      <w:rFonts w:ascii="XO Thames" w:eastAsia="Times New Roman" w:hAnsi="XO Thames"/>
      <w:color w:val="000000"/>
      <w:sz w:val="28"/>
    </w:rPr>
  </w:style>
  <w:style w:type="paragraph" w:customStyle="1" w:styleId="msonormal0">
    <w:name w:val="msonormal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790B2D"/>
    <w:pPr>
      <w:spacing w:after="160" w:line="264" w:lineRule="auto"/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90B2D"/>
    <w:rPr>
      <w:rFonts w:ascii="XO Thames" w:eastAsia="Times New Roman" w:hAnsi="XO Thames"/>
      <w:color w:val="000000"/>
      <w:sz w:val="28"/>
    </w:rPr>
  </w:style>
  <w:style w:type="paragraph" w:customStyle="1" w:styleId="12">
    <w:name w:val="Гиперссылка1"/>
    <w:basedOn w:val="13"/>
    <w:rsid w:val="00790B2D"/>
    <w:rPr>
      <w:color w:val="0563C1"/>
      <w:u w:val="single"/>
    </w:rPr>
  </w:style>
  <w:style w:type="paragraph" w:styleId="6">
    <w:name w:val="toc 6"/>
    <w:next w:val="a"/>
    <w:link w:val="60"/>
    <w:uiPriority w:val="39"/>
    <w:rsid w:val="00790B2D"/>
    <w:pPr>
      <w:spacing w:after="160" w:line="264" w:lineRule="auto"/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90B2D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90B2D"/>
    <w:pPr>
      <w:spacing w:after="160" w:line="264" w:lineRule="auto"/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90B2D"/>
    <w:rPr>
      <w:rFonts w:ascii="XO Thames" w:eastAsia="Times New Roman" w:hAnsi="XO Thames"/>
      <w:color w:val="000000"/>
      <w:sz w:val="28"/>
    </w:rPr>
  </w:style>
  <w:style w:type="paragraph" w:customStyle="1" w:styleId="xl79">
    <w:name w:val="xl79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790B2D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  <w:style w:type="paragraph" w:customStyle="1" w:styleId="xl78">
    <w:name w:val="xl78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4">
    <w:name w:val="Просмотренная гиперссылка1"/>
    <w:basedOn w:val="13"/>
    <w:rsid w:val="00790B2D"/>
    <w:rPr>
      <w:color w:val="954F72"/>
      <w:u w:val="single"/>
    </w:rPr>
  </w:style>
  <w:style w:type="paragraph" w:customStyle="1" w:styleId="xl67">
    <w:name w:val="xl67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790B2D"/>
    <w:pPr>
      <w:spacing w:after="160" w:line="264" w:lineRule="auto"/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90B2D"/>
    <w:rPr>
      <w:rFonts w:ascii="XO Thames" w:eastAsia="Times New Roman" w:hAnsi="XO Thames"/>
      <w:color w:val="000000"/>
      <w:sz w:val="28"/>
    </w:rPr>
  </w:style>
  <w:style w:type="paragraph" w:customStyle="1" w:styleId="xl69">
    <w:name w:val="xl69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21">
    <w:name w:val="Гиперссылка2"/>
    <w:link w:val="a5"/>
    <w:rsid w:val="00790B2D"/>
    <w:pPr>
      <w:spacing w:after="160" w:line="264" w:lineRule="auto"/>
    </w:pPr>
    <w:rPr>
      <w:color w:val="0000FF"/>
      <w:u w:val="single"/>
    </w:rPr>
  </w:style>
  <w:style w:type="paragraph" w:customStyle="1" w:styleId="Footnote">
    <w:name w:val="Footnote"/>
    <w:rsid w:val="00790B2D"/>
    <w:pPr>
      <w:spacing w:after="160" w:line="264" w:lineRule="auto"/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customStyle="1" w:styleId="xl88">
    <w:name w:val="xl88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paragraph" w:styleId="15">
    <w:name w:val="toc 1"/>
    <w:next w:val="a"/>
    <w:link w:val="16"/>
    <w:uiPriority w:val="39"/>
    <w:rsid w:val="00790B2D"/>
    <w:pPr>
      <w:spacing w:after="160" w:line="264" w:lineRule="auto"/>
    </w:pPr>
    <w:rPr>
      <w:rFonts w:ascii="XO Thames" w:eastAsia="Times New Roman" w:hAnsi="XO Thames"/>
      <w:b/>
      <w:color w:val="000000"/>
      <w:sz w:val="28"/>
    </w:rPr>
  </w:style>
  <w:style w:type="character" w:customStyle="1" w:styleId="16">
    <w:name w:val="Оглавление 1 Знак"/>
    <w:link w:val="15"/>
    <w:uiPriority w:val="39"/>
    <w:rsid w:val="00790B2D"/>
    <w:rPr>
      <w:rFonts w:ascii="XO Thames" w:eastAsia="Times New Roman" w:hAnsi="XO Thames"/>
      <w:b/>
      <w:color w:val="000000"/>
      <w:sz w:val="28"/>
    </w:rPr>
  </w:style>
  <w:style w:type="paragraph" w:customStyle="1" w:styleId="xl90">
    <w:name w:val="xl90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paragraph" w:customStyle="1" w:styleId="HeaderandFooter">
    <w:name w:val="Header and Footer"/>
    <w:rsid w:val="00790B2D"/>
    <w:pPr>
      <w:spacing w:after="160"/>
      <w:jc w:val="both"/>
    </w:pPr>
    <w:rPr>
      <w:rFonts w:ascii="XO Thames" w:eastAsia="Times New Roman" w:hAnsi="XO Thames"/>
      <w:color w:val="000000"/>
    </w:rPr>
  </w:style>
  <w:style w:type="paragraph" w:customStyle="1" w:styleId="xl83">
    <w:name w:val="xl83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790B2D"/>
    <w:pPr>
      <w:spacing w:after="160" w:line="264" w:lineRule="auto"/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90B2D"/>
    <w:rPr>
      <w:rFonts w:ascii="XO Thames" w:eastAsia="Times New Roman" w:hAnsi="XO Thames"/>
      <w:color w:val="000000"/>
      <w:sz w:val="28"/>
    </w:rPr>
  </w:style>
  <w:style w:type="paragraph" w:customStyle="1" w:styleId="xl76">
    <w:name w:val="xl76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8">
    <w:name w:val="toc 8"/>
    <w:next w:val="a"/>
    <w:link w:val="80"/>
    <w:uiPriority w:val="39"/>
    <w:rsid w:val="00790B2D"/>
    <w:pPr>
      <w:spacing w:after="160" w:line="264" w:lineRule="auto"/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90B2D"/>
    <w:rPr>
      <w:rFonts w:ascii="XO Thames" w:eastAsia="Times New Roman" w:hAnsi="XO Thames"/>
      <w:color w:val="000000"/>
      <w:sz w:val="28"/>
    </w:rPr>
  </w:style>
  <w:style w:type="paragraph" w:customStyle="1" w:styleId="xl64">
    <w:name w:val="xl64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790B2D"/>
    <w:pPr>
      <w:spacing w:after="160" w:line="264" w:lineRule="auto"/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90B2D"/>
    <w:rPr>
      <w:rFonts w:ascii="XO Thames" w:eastAsia="Times New Roman" w:hAnsi="XO Thames"/>
      <w:color w:val="000000"/>
      <w:sz w:val="28"/>
    </w:rPr>
  </w:style>
  <w:style w:type="paragraph" w:customStyle="1" w:styleId="xl68">
    <w:name w:val="xl68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8">
    <w:name w:val="Subtitle"/>
    <w:next w:val="a"/>
    <w:link w:val="a9"/>
    <w:uiPriority w:val="11"/>
    <w:qFormat/>
    <w:rsid w:val="00790B2D"/>
    <w:pPr>
      <w:spacing w:after="160" w:line="264" w:lineRule="auto"/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9">
    <w:name w:val="Подзаголовок Знак"/>
    <w:basedOn w:val="a0"/>
    <w:link w:val="a8"/>
    <w:uiPriority w:val="11"/>
    <w:rsid w:val="00790B2D"/>
    <w:rPr>
      <w:rFonts w:ascii="XO Thames" w:eastAsia="Times New Roman" w:hAnsi="XO Thames"/>
      <w:i/>
      <w:color w:val="000000"/>
      <w:sz w:val="24"/>
    </w:rPr>
  </w:style>
  <w:style w:type="paragraph" w:customStyle="1" w:styleId="xl84">
    <w:name w:val="xl84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790B2D"/>
    <w:pPr>
      <w:spacing w:beforeAutospacing="1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a">
    <w:name w:val="Title"/>
    <w:next w:val="a"/>
    <w:link w:val="ab"/>
    <w:uiPriority w:val="10"/>
    <w:qFormat/>
    <w:rsid w:val="00790B2D"/>
    <w:pPr>
      <w:spacing w:before="567" w:after="567" w:line="264" w:lineRule="auto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b">
    <w:name w:val="Название Знак"/>
    <w:basedOn w:val="a0"/>
    <w:link w:val="aa"/>
    <w:uiPriority w:val="10"/>
    <w:rsid w:val="00790B2D"/>
    <w:rPr>
      <w:rFonts w:ascii="XO Thames" w:eastAsia="Times New Roman" w:hAnsi="XO Thames"/>
      <w:b/>
      <w:caps/>
      <w:color w:val="000000"/>
      <w:sz w:val="40"/>
    </w:rPr>
  </w:style>
  <w:style w:type="paragraph" w:customStyle="1" w:styleId="xl77">
    <w:name w:val="xl77"/>
    <w:basedOn w:val="a"/>
    <w:rsid w:val="00790B2D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24">
    <w:name w:val="Основной шрифт абзаца2"/>
    <w:rsid w:val="00790B2D"/>
    <w:pPr>
      <w:spacing w:after="160" w:line="264" w:lineRule="auto"/>
    </w:pPr>
    <w:rPr>
      <w:rFonts w:asciiTheme="minorHAnsi" w:eastAsia="Times New Roman" w:hAnsiTheme="minorHAns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1698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473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916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61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9411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18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4691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75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1331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71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674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954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213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6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45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6017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865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78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461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4221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298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46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3581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45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77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654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832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21</Pages>
  <Words>6711</Words>
  <Characters>38257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44879</CharactersWithSpaces>
  <SharedDoc>false</SharedDoc>
  <HLinks>
    <vt:vector size="132" baseType="variant">
      <vt:variant>
        <vt:i4>1835017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consultantplus://offline/ref=782E9CC4CCC6932545801925E3B536176C50BE311DDF0BD7655CABC93DB89C27024180C10398FB96372E7F1F5737VEP</vt:lpwstr>
      </vt:variant>
      <vt:variant>
        <vt:lpwstr/>
      </vt:variant>
      <vt:variant>
        <vt:i4>1835102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consultantplus://offline/ref=782E9CC4CCC6932545801925E3B536176E51B7301DDE0BD7655CABC93DB89C27024180C10398FB96372E7F1F5737VEP</vt:lpwstr>
      </vt:variant>
      <vt:variant>
        <vt:lpwstr/>
      </vt:variant>
      <vt:variant>
        <vt:i4>1835014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consultantplus://offline/ref=782E9CC4CCC6932545801925E3B536176E50BF3D1DD90BD7655CABC93DB89C27024180C10398FB96372E7F1F5737VEP</vt:lpwstr>
      </vt:variant>
      <vt:variant>
        <vt:lpwstr/>
      </vt:variant>
      <vt:variant>
        <vt:i4>1835010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consultantplus://offline/ref=782E9CC4CCC6932545801925E3B536176E51B7301DD90BD7655CABC93DB89C27024180C10398FB96372E7F1F5737VEP</vt:lpwstr>
      </vt:variant>
      <vt:variant>
        <vt:lpwstr/>
      </vt:variant>
      <vt:variant>
        <vt:i4>1835012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  <vt:variant>
        <vt:i4>1835012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  <vt:variant>
        <vt:i4>8192063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consultantplus://offline/ref=782E9CC4CCC6932545801925E3B536176E50B53C1FD70BD7655CABC93DB89C271041D8CD019EE692303B294E112BD805805FEF4CF4B5672237V6P</vt:lpwstr>
      </vt:variant>
      <vt:variant>
        <vt:lpwstr/>
      </vt:variant>
      <vt:variant>
        <vt:i4>8192107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consultantplus://offline/ref=782E9CC4CCC6932545801925E3B536176E50B53C1FD70BD7655CABC93DB89C271041D8CD019EE29F343B294E112BD805805FEF4CF4B5672237V6P</vt:lpwstr>
      </vt:variant>
      <vt:variant>
        <vt:lpwstr/>
      </vt:variant>
      <vt:variant>
        <vt:i4>72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P1818</vt:lpwstr>
      </vt:variant>
      <vt:variant>
        <vt:i4>72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P1817</vt:lpwstr>
      </vt:variant>
      <vt:variant>
        <vt:i4>1835102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1835102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4194385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consultantplus://offline/ref=782E9CC4CCC6932545801925E3B536176E50B53C1FD70BD7655CABC93DB89C271041D8CD0197EEC2617428125779CB07805FED4BE83BV7P</vt:lpwstr>
      </vt:variant>
      <vt:variant>
        <vt:lpwstr/>
      </vt:variant>
      <vt:variant>
        <vt:i4>262213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65608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P1809</vt:lpwstr>
      </vt:variant>
      <vt:variant>
        <vt:i4>1835102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1835102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327751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P1744</vt:lpwstr>
      </vt:variant>
      <vt:variant>
        <vt:i4>65609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71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Шишова Анастасия</dc:creator>
  <cp:keywords/>
  <dc:description/>
  <cp:lastModifiedBy>111</cp:lastModifiedBy>
  <cp:revision>3</cp:revision>
  <cp:lastPrinted>2023-02-08T02:23:00Z</cp:lastPrinted>
  <dcterms:created xsi:type="dcterms:W3CDTF">2023-02-08T03:37:00Z</dcterms:created>
  <dcterms:modified xsi:type="dcterms:W3CDTF">2023-09-04T09:08:00Z</dcterms:modified>
</cp:coreProperties>
</file>